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F5" w:rsidRPr="00077416" w:rsidRDefault="00057DF5" w:rsidP="00057DF5">
      <w:pPr>
        <w:spacing w:after="0"/>
        <w:rPr>
          <w:sz w:val="24"/>
          <w:szCs w:val="24"/>
        </w:rPr>
      </w:pPr>
      <w:bookmarkStart w:id="0" w:name="_GoBack"/>
      <w:bookmarkEnd w:id="0"/>
      <w:r w:rsidRPr="00077416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Which of the </w:t>
      </w:r>
      <w:r w:rsidR="009B66D5">
        <w:rPr>
          <w:sz w:val="24"/>
          <w:szCs w:val="24"/>
        </w:rPr>
        <w:t>following would all be classified as long-term operational assets</w:t>
      </w:r>
      <w:r w:rsidRPr="00077416">
        <w:rPr>
          <w:sz w:val="24"/>
          <w:szCs w:val="24"/>
        </w:rPr>
        <w:t>?</w:t>
      </w:r>
    </w:p>
    <w:p w:rsidR="00057DF5" w:rsidRDefault="009B66D5" w:rsidP="00057DF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Machinery, inventory, copyright</w:t>
      </w:r>
    </w:p>
    <w:p w:rsidR="00057DF5" w:rsidRDefault="009B66D5" w:rsidP="00057DF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Delivery van, coal mine, accounts receivable</w:t>
      </w:r>
    </w:p>
    <w:p w:rsidR="00057DF5" w:rsidRDefault="00C07258" w:rsidP="00057DF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Patent, grain elevator</w:t>
      </w:r>
      <w:r w:rsidR="009B66D5">
        <w:rPr>
          <w:sz w:val="24"/>
          <w:szCs w:val="24"/>
        </w:rPr>
        <w:t>, natural gas deposit</w:t>
      </w:r>
    </w:p>
    <w:p w:rsidR="00057DF5" w:rsidRDefault="009B66D5" w:rsidP="00057DF5">
      <w:pPr>
        <w:rPr>
          <w:sz w:val="24"/>
          <w:szCs w:val="24"/>
        </w:rPr>
      </w:pPr>
      <w:r>
        <w:rPr>
          <w:sz w:val="24"/>
          <w:szCs w:val="24"/>
        </w:rPr>
        <w:t>D. All of the above are long-term operational assets</w:t>
      </w:r>
    </w:p>
    <w:p w:rsidR="009B66D5" w:rsidRDefault="009B66D5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The expense account used to recognize the use of </w:t>
      </w:r>
      <w:r w:rsidR="001E71D6">
        <w:rPr>
          <w:sz w:val="24"/>
          <w:szCs w:val="24"/>
        </w:rPr>
        <w:t>intangible assets is</w:t>
      </w:r>
      <w:r w:rsidR="001E71D6">
        <w:rPr>
          <w:sz w:val="24"/>
          <w:szCs w:val="24"/>
        </w:rPr>
        <w:tab/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Depreciation</w:t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Amortization</w:t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Depletion</w:t>
      </w:r>
    </w:p>
    <w:p w:rsidR="001E71D6" w:rsidRDefault="001E71D6" w:rsidP="00057DF5">
      <w:pPr>
        <w:rPr>
          <w:sz w:val="24"/>
          <w:szCs w:val="24"/>
        </w:rPr>
      </w:pPr>
      <w:r>
        <w:rPr>
          <w:sz w:val="24"/>
          <w:szCs w:val="24"/>
        </w:rPr>
        <w:t>D. Intangible assets are never expensed</w:t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Broome Company purchased a machine on January 1, 2015 for $15,000.  The machine had an estimated 5-year useful life and an es</w:t>
      </w:r>
      <w:r w:rsidR="009435C0">
        <w:rPr>
          <w:sz w:val="24"/>
          <w:szCs w:val="24"/>
        </w:rPr>
        <w:t>timated $3,000 salvage value.  If Broome uses straight-line depreciation, w</w:t>
      </w:r>
      <w:r>
        <w:rPr>
          <w:sz w:val="24"/>
          <w:szCs w:val="24"/>
        </w:rPr>
        <w:t>hat will be the balances in depreciation expense and accumulated depreciation at the end of 2016?</w:t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$3,000/$3,000</w:t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$3,000/$6,000</w:t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$2,400/$2,400</w:t>
      </w:r>
    </w:p>
    <w:p w:rsidR="001E71D6" w:rsidRDefault="001E71D6" w:rsidP="00057DF5">
      <w:pPr>
        <w:rPr>
          <w:sz w:val="24"/>
          <w:szCs w:val="24"/>
        </w:rPr>
      </w:pPr>
      <w:r>
        <w:rPr>
          <w:sz w:val="24"/>
          <w:szCs w:val="24"/>
        </w:rPr>
        <w:t>D. $2,400/$4,800</w:t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4. Canton Company purchased a delivery truck that had a list price of $25,000.  Canton was given a $2,000 discount off of the list price, but paid $1,500 extra to have a protective lining installed in the bed of the truck.  Sales tax on the truck amounted to $750.  Canton also paid $1,200 to insure the truck for the first year.  What will Canton record in the truck account?</w:t>
      </w:r>
    </w:p>
    <w:p w:rsidR="001E71D6" w:rsidRDefault="001E71D6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2A000C">
        <w:rPr>
          <w:sz w:val="24"/>
          <w:szCs w:val="24"/>
        </w:rPr>
        <w:t>$25,250</w:t>
      </w:r>
    </w:p>
    <w:p w:rsidR="002A000C" w:rsidRDefault="002A000C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$24,500</w:t>
      </w:r>
    </w:p>
    <w:p w:rsidR="002A000C" w:rsidRDefault="002A000C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$26,450</w:t>
      </w:r>
    </w:p>
    <w:p w:rsidR="002A000C" w:rsidRDefault="002A000C" w:rsidP="00057DF5">
      <w:pPr>
        <w:rPr>
          <w:sz w:val="24"/>
          <w:szCs w:val="24"/>
        </w:rPr>
      </w:pPr>
      <w:r>
        <w:rPr>
          <w:sz w:val="24"/>
          <w:szCs w:val="24"/>
        </w:rPr>
        <w:t>D. $27,250</w:t>
      </w:r>
    </w:p>
    <w:p w:rsidR="002A000C" w:rsidRDefault="002A000C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872CB">
        <w:rPr>
          <w:sz w:val="24"/>
          <w:szCs w:val="24"/>
        </w:rPr>
        <w:t>Diaz Company purchased a patent from RSB Research for $200,000 on January 1, 2015.  The patent had a 10-year legal life.  At the time of the purchase, Diaz estimated that the patent would generate revenue over an 8 year period.  What will Diaz report as expense related to the patent in 2016?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$20,000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$25,000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$40,000</w:t>
      </w:r>
    </w:p>
    <w:p w:rsidR="009872CB" w:rsidRDefault="009872CB" w:rsidP="00057DF5">
      <w:pPr>
        <w:rPr>
          <w:sz w:val="24"/>
          <w:szCs w:val="24"/>
        </w:rPr>
      </w:pPr>
      <w:r>
        <w:rPr>
          <w:sz w:val="24"/>
          <w:szCs w:val="24"/>
        </w:rPr>
        <w:t>D. $50,000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6. Diaz Company purchased a patent from RSB Research for $200,000 on January 1, 2015.  The patent had a 10-year legal life.  At the time of the purchase, Diaz estimated that the patent would generate revenue over an 8 year period.  What will Diaz report in its patent account on December 31, 2016?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A. $150,000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$160,000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$180,000</w:t>
      </w:r>
    </w:p>
    <w:p w:rsidR="009872CB" w:rsidRDefault="009872CB" w:rsidP="00057DF5">
      <w:pPr>
        <w:rPr>
          <w:sz w:val="24"/>
          <w:szCs w:val="24"/>
        </w:rPr>
      </w:pPr>
      <w:r>
        <w:rPr>
          <w:sz w:val="24"/>
          <w:szCs w:val="24"/>
        </w:rPr>
        <w:t>D. $200,000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7. Which of the following statements is true?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Most companies use the double-declining balance method to depreciate long-term operational assets.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Depreciation expense will </w:t>
      </w:r>
      <w:r w:rsidR="00BA13D2">
        <w:rPr>
          <w:sz w:val="24"/>
          <w:szCs w:val="24"/>
        </w:rPr>
        <w:t>be highe</w:t>
      </w:r>
      <w:r>
        <w:rPr>
          <w:sz w:val="24"/>
          <w:szCs w:val="24"/>
        </w:rPr>
        <w:t>r in the last year of an asset’s life if a company uses double-declining balance depreciation than if it uses the straight-line method.</w:t>
      </w:r>
    </w:p>
    <w:p w:rsidR="009872CB" w:rsidRDefault="009872CB" w:rsidP="009435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The book value of an asset will be lower at the end of the first year of an asset’s life if a company uses straight-line depreciation than if it uses </w:t>
      </w:r>
      <w:r w:rsidR="00303506">
        <w:rPr>
          <w:sz w:val="24"/>
          <w:szCs w:val="24"/>
        </w:rPr>
        <w:t>the double-declining balance method.</w:t>
      </w:r>
    </w:p>
    <w:p w:rsidR="00303506" w:rsidRDefault="00303506" w:rsidP="00057DF5">
      <w:pPr>
        <w:rPr>
          <w:sz w:val="24"/>
          <w:szCs w:val="24"/>
        </w:rPr>
      </w:pPr>
      <w:r>
        <w:rPr>
          <w:sz w:val="24"/>
          <w:szCs w:val="24"/>
        </w:rPr>
        <w:t>D. The total amount of depreciation expense related to an asset will be the same at the end of an asset’s useful life whether it uses double-declining balance, units-of-production, or straight-line depreciation.</w:t>
      </w:r>
    </w:p>
    <w:p w:rsidR="00303506" w:rsidRDefault="00303506" w:rsidP="009435C0">
      <w:pPr>
        <w:spacing w:after="0"/>
        <w:rPr>
          <w:sz w:val="24"/>
        </w:rPr>
      </w:pPr>
      <w:r>
        <w:rPr>
          <w:sz w:val="24"/>
          <w:szCs w:val="24"/>
        </w:rPr>
        <w:t xml:space="preserve">8. </w:t>
      </w:r>
      <w:r w:rsidR="00F61616">
        <w:rPr>
          <w:sz w:val="24"/>
        </w:rPr>
        <w:t>Federal Company purchased land and a building for $430,000. An appraisal was obtained that indicated that the land was worth $125,000 and the building was worth $375,000. What amount of the purchase price should Federal Company allocate to the land and the building?</w:t>
      </w:r>
    </w:p>
    <w:p w:rsidR="00F61616" w:rsidRDefault="00F61616" w:rsidP="009435C0">
      <w:pPr>
        <w:spacing w:after="0"/>
        <w:rPr>
          <w:sz w:val="24"/>
        </w:rPr>
      </w:pPr>
      <w:r>
        <w:rPr>
          <w:sz w:val="24"/>
        </w:rPr>
        <w:t>A. Land $125,000; building $375,000</w:t>
      </w:r>
    </w:p>
    <w:p w:rsidR="00F61616" w:rsidRDefault="00F61616" w:rsidP="009435C0">
      <w:pPr>
        <w:spacing w:after="0"/>
        <w:rPr>
          <w:sz w:val="24"/>
        </w:rPr>
      </w:pPr>
      <w:r>
        <w:rPr>
          <w:sz w:val="24"/>
        </w:rPr>
        <w:t>B. Land $125,000; building $305,000</w:t>
      </w:r>
    </w:p>
    <w:p w:rsidR="00F61616" w:rsidRDefault="00F61616" w:rsidP="009435C0">
      <w:pPr>
        <w:spacing w:after="0"/>
        <w:rPr>
          <w:sz w:val="24"/>
        </w:rPr>
      </w:pPr>
      <w:r>
        <w:rPr>
          <w:sz w:val="24"/>
        </w:rPr>
        <w:t>C. Land $110,000; building $375,000</w:t>
      </w:r>
    </w:p>
    <w:p w:rsidR="00F61616" w:rsidRDefault="00F61616" w:rsidP="00057DF5">
      <w:pPr>
        <w:rPr>
          <w:sz w:val="24"/>
        </w:rPr>
      </w:pPr>
      <w:r w:rsidRPr="00B757B1">
        <w:rPr>
          <w:sz w:val="24"/>
        </w:rPr>
        <w:t>D</w:t>
      </w:r>
      <w:r>
        <w:rPr>
          <w:sz w:val="24"/>
        </w:rPr>
        <w:t>. Land $107,500; building $322,500</w:t>
      </w:r>
    </w:p>
    <w:p w:rsidR="00F61616" w:rsidRDefault="00F61616" w:rsidP="009435C0">
      <w:pPr>
        <w:spacing w:after="0"/>
        <w:rPr>
          <w:sz w:val="24"/>
        </w:rPr>
      </w:pPr>
      <w:r>
        <w:rPr>
          <w:sz w:val="24"/>
        </w:rPr>
        <w:t>9. On January 1, 2015, Grayson Company purchased a machine for $32,000.  The machine was estimated to have a 5-year useful life and estimated output of 100,000 units.  Salvage value was estimated at $2,000.  The machine produced 25,000 units in 2015 and 22,000 units in 2016.  If Grayson uses the units-of-production method to calculate depreciation expense, which of the following is a true statement?</w:t>
      </w:r>
    </w:p>
    <w:p w:rsidR="00382549" w:rsidRDefault="00382549" w:rsidP="009435C0">
      <w:pPr>
        <w:spacing w:after="0"/>
        <w:rPr>
          <w:sz w:val="24"/>
        </w:rPr>
      </w:pPr>
      <w:r w:rsidRPr="00B757B1">
        <w:rPr>
          <w:sz w:val="24"/>
        </w:rPr>
        <w:t>A</w:t>
      </w:r>
      <w:r>
        <w:rPr>
          <w:sz w:val="24"/>
        </w:rPr>
        <w:t xml:space="preserve">. Depreciation expense </w:t>
      </w:r>
      <w:r w:rsidR="007945FD">
        <w:rPr>
          <w:sz w:val="24"/>
        </w:rPr>
        <w:t>for 2015 is $7,500.</w:t>
      </w:r>
    </w:p>
    <w:p w:rsidR="007945FD" w:rsidRDefault="007945FD" w:rsidP="009435C0">
      <w:pPr>
        <w:spacing w:after="0"/>
        <w:rPr>
          <w:sz w:val="24"/>
        </w:rPr>
      </w:pPr>
      <w:r>
        <w:rPr>
          <w:sz w:val="24"/>
        </w:rPr>
        <w:t>B. Depreciation expense for 2015 is $8,000.</w:t>
      </w:r>
    </w:p>
    <w:p w:rsidR="007945FD" w:rsidRDefault="007945FD" w:rsidP="009435C0">
      <w:pPr>
        <w:spacing w:after="0"/>
        <w:rPr>
          <w:sz w:val="24"/>
        </w:rPr>
      </w:pPr>
      <w:r>
        <w:rPr>
          <w:sz w:val="24"/>
        </w:rPr>
        <w:t>C. Depreciation expense for 2016 is $7,040.</w:t>
      </w:r>
    </w:p>
    <w:p w:rsidR="007945FD" w:rsidRDefault="007945FD" w:rsidP="00057DF5">
      <w:pPr>
        <w:rPr>
          <w:sz w:val="24"/>
        </w:rPr>
      </w:pPr>
      <w:r>
        <w:rPr>
          <w:sz w:val="24"/>
        </w:rPr>
        <w:t>D. Both B and C are true.</w:t>
      </w:r>
    </w:p>
    <w:p w:rsidR="009435C0" w:rsidRDefault="007945FD" w:rsidP="009435C0">
      <w:pPr>
        <w:spacing w:after="0"/>
        <w:rPr>
          <w:sz w:val="24"/>
        </w:rPr>
      </w:pPr>
      <w:r>
        <w:rPr>
          <w:sz w:val="24"/>
        </w:rPr>
        <w:t xml:space="preserve">10. </w:t>
      </w:r>
      <w:r w:rsidR="009435C0">
        <w:rPr>
          <w:sz w:val="24"/>
        </w:rPr>
        <w:t>On January 1, 2015, Parrott Company purchased a machine for $30,000.  The machine was estimated to have a 5-year useful life and a $5,000 salvage value.  If Parrott uses the double-declining-balance method to calculate depreciation expense,</w:t>
      </w:r>
      <w:r w:rsidR="00C97469">
        <w:rPr>
          <w:sz w:val="24"/>
        </w:rPr>
        <w:t xml:space="preserve"> which of the following is a fals</w:t>
      </w:r>
      <w:r w:rsidR="009435C0">
        <w:rPr>
          <w:sz w:val="24"/>
        </w:rPr>
        <w:t>e statement?</w:t>
      </w:r>
    </w:p>
    <w:p w:rsidR="009435C0" w:rsidRDefault="009435C0" w:rsidP="009435C0">
      <w:pPr>
        <w:spacing w:after="0"/>
        <w:rPr>
          <w:sz w:val="24"/>
        </w:rPr>
      </w:pPr>
      <w:r>
        <w:rPr>
          <w:sz w:val="24"/>
        </w:rPr>
        <w:t xml:space="preserve">A. </w:t>
      </w:r>
      <w:r w:rsidR="00817295">
        <w:rPr>
          <w:sz w:val="24"/>
        </w:rPr>
        <w:t>Parrott will report no depreciation expense in year 5.</w:t>
      </w:r>
    </w:p>
    <w:p w:rsidR="00817295" w:rsidRDefault="00817295" w:rsidP="009435C0">
      <w:pPr>
        <w:spacing w:after="0"/>
        <w:rPr>
          <w:sz w:val="24"/>
        </w:rPr>
      </w:pPr>
      <w:r w:rsidRPr="00B757B1">
        <w:rPr>
          <w:sz w:val="24"/>
        </w:rPr>
        <w:t>B.</w:t>
      </w:r>
      <w:r>
        <w:rPr>
          <w:sz w:val="24"/>
        </w:rPr>
        <w:t xml:space="preserve"> Depreciation expense will be $2,592 in year 4.</w:t>
      </w:r>
    </w:p>
    <w:p w:rsidR="00817295" w:rsidRDefault="00817295" w:rsidP="009435C0">
      <w:pPr>
        <w:spacing w:after="0"/>
        <w:rPr>
          <w:sz w:val="24"/>
        </w:rPr>
      </w:pPr>
      <w:r>
        <w:rPr>
          <w:sz w:val="24"/>
        </w:rPr>
        <w:t xml:space="preserve">C. Total depreciation expense </w:t>
      </w:r>
      <w:r w:rsidR="00B71833">
        <w:rPr>
          <w:sz w:val="24"/>
        </w:rPr>
        <w:t xml:space="preserve">over the asset’s life </w:t>
      </w:r>
      <w:r>
        <w:rPr>
          <w:sz w:val="24"/>
        </w:rPr>
        <w:t>would be the same if Parrott had chosen straight-line depreciation.</w:t>
      </w:r>
    </w:p>
    <w:p w:rsidR="00817295" w:rsidRDefault="00817295" w:rsidP="00817295">
      <w:pPr>
        <w:rPr>
          <w:sz w:val="24"/>
        </w:rPr>
      </w:pPr>
      <w:r>
        <w:rPr>
          <w:sz w:val="24"/>
        </w:rPr>
        <w:t>D. Salvage value has no impact on depreciation in double-declining-balance depreciation.</w:t>
      </w:r>
    </w:p>
    <w:p w:rsidR="00817295" w:rsidRDefault="00817295" w:rsidP="009435C0">
      <w:pPr>
        <w:spacing w:after="0"/>
        <w:rPr>
          <w:sz w:val="24"/>
        </w:rPr>
      </w:pPr>
      <w:r>
        <w:rPr>
          <w:sz w:val="24"/>
        </w:rPr>
        <w:lastRenderedPageBreak/>
        <w:t xml:space="preserve">11. </w:t>
      </w:r>
      <w:r w:rsidR="00B71833">
        <w:rPr>
          <w:sz w:val="24"/>
        </w:rPr>
        <w:t>The general journal entry to record depletion expense on a copper mine would include:</w:t>
      </w:r>
    </w:p>
    <w:p w:rsidR="00B71833" w:rsidRDefault="00B71833" w:rsidP="009435C0">
      <w:pPr>
        <w:spacing w:after="0"/>
        <w:rPr>
          <w:sz w:val="24"/>
        </w:rPr>
      </w:pPr>
      <w:r>
        <w:rPr>
          <w:sz w:val="24"/>
        </w:rPr>
        <w:t>A. A debit to copper mine and a credit to depletion expense.</w:t>
      </w:r>
    </w:p>
    <w:p w:rsidR="00B71833" w:rsidRDefault="00B71833" w:rsidP="009435C0">
      <w:pPr>
        <w:spacing w:after="0"/>
        <w:rPr>
          <w:sz w:val="24"/>
        </w:rPr>
      </w:pPr>
      <w:r>
        <w:rPr>
          <w:sz w:val="24"/>
        </w:rPr>
        <w:t>B. A debit to copper mine and a credit to accumulated depletion.</w:t>
      </w:r>
    </w:p>
    <w:p w:rsidR="00B71833" w:rsidRDefault="00B71833" w:rsidP="009435C0">
      <w:pPr>
        <w:spacing w:after="0"/>
        <w:rPr>
          <w:sz w:val="24"/>
        </w:rPr>
      </w:pPr>
      <w:r>
        <w:rPr>
          <w:sz w:val="24"/>
        </w:rPr>
        <w:t>C. A debit to depletion expense and a credit to accumulated depletion.</w:t>
      </w:r>
    </w:p>
    <w:p w:rsidR="00B71833" w:rsidRDefault="00B71833" w:rsidP="00B71833">
      <w:pPr>
        <w:rPr>
          <w:sz w:val="24"/>
        </w:rPr>
      </w:pPr>
      <w:r w:rsidRPr="00B757B1">
        <w:rPr>
          <w:sz w:val="24"/>
        </w:rPr>
        <w:t>D.</w:t>
      </w:r>
      <w:r>
        <w:rPr>
          <w:sz w:val="24"/>
        </w:rPr>
        <w:t xml:space="preserve"> A debit to depletion expense and a credit to copper mine.</w:t>
      </w:r>
    </w:p>
    <w:p w:rsidR="00B71833" w:rsidRDefault="00B71833" w:rsidP="009435C0">
      <w:pPr>
        <w:spacing w:after="0"/>
        <w:rPr>
          <w:sz w:val="24"/>
        </w:rPr>
      </w:pPr>
      <w:r>
        <w:rPr>
          <w:sz w:val="24"/>
        </w:rPr>
        <w:t>12. The general journal entry to record depreciation expense on a delivery truck would include:</w:t>
      </w:r>
    </w:p>
    <w:p w:rsidR="00B71833" w:rsidRDefault="00B71833" w:rsidP="009435C0">
      <w:pPr>
        <w:spacing w:after="0"/>
        <w:rPr>
          <w:sz w:val="24"/>
        </w:rPr>
      </w:pPr>
      <w:r>
        <w:rPr>
          <w:sz w:val="24"/>
        </w:rPr>
        <w:t>A. A debit to delivery truck and a credit to depreciation expense.</w:t>
      </w:r>
    </w:p>
    <w:p w:rsidR="00B71833" w:rsidRDefault="00B71833" w:rsidP="009435C0">
      <w:pPr>
        <w:spacing w:after="0"/>
        <w:rPr>
          <w:sz w:val="24"/>
        </w:rPr>
      </w:pPr>
      <w:r>
        <w:rPr>
          <w:sz w:val="24"/>
        </w:rPr>
        <w:t>B. A debit to delivery truck and a credit to accumulated depreciation.</w:t>
      </w:r>
    </w:p>
    <w:p w:rsidR="00B71833" w:rsidRDefault="00B71833" w:rsidP="009435C0">
      <w:pPr>
        <w:spacing w:after="0"/>
        <w:rPr>
          <w:sz w:val="24"/>
        </w:rPr>
      </w:pPr>
      <w:r w:rsidRPr="00B757B1">
        <w:rPr>
          <w:sz w:val="24"/>
        </w:rPr>
        <w:t>C.</w:t>
      </w:r>
      <w:r>
        <w:rPr>
          <w:sz w:val="24"/>
        </w:rPr>
        <w:t xml:space="preserve"> A debit to depreciation expense and a credit to accumulated depreciation.</w:t>
      </w:r>
    </w:p>
    <w:p w:rsidR="00B71833" w:rsidRDefault="00B71833" w:rsidP="00B71833">
      <w:pPr>
        <w:rPr>
          <w:sz w:val="24"/>
        </w:rPr>
      </w:pPr>
      <w:r>
        <w:rPr>
          <w:sz w:val="24"/>
        </w:rPr>
        <w:t>D. A debit to depreciation expense and a credit to delivery truck.</w:t>
      </w:r>
    </w:p>
    <w:p w:rsidR="00B71833" w:rsidRDefault="00B71833" w:rsidP="009435C0">
      <w:pPr>
        <w:spacing w:after="0"/>
        <w:rPr>
          <w:sz w:val="24"/>
        </w:rPr>
      </w:pPr>
      <w:r>
        <w:rPr>
          <w:sz w:val="24"/>
        </w:rPr>
        <w:t xml:space="preserve">13. </w:t>
      </w:r>
      <w:r w:rsidR="0093687B">
        <w:rPr>
          <w:sz w:val="24"/>
        </w:rPr>
        <w:t>When a company purchases a “basket” of assets with cash for less than their individual appraised values,</w:t>
      </w:r>
    </w:p>
    <w:p w:rsidR="0093687B" w:rsidRDefault="0093687B" w:rsidP="009435C0">
      <w:pPr>
        <w:spacing w:after="0"/>
        <w:rPr>
          <w:sz w:val="24"/>
        </w:rPr>
      </w:pPr>
      <w:r w:rsidRPr="00B757B1">
        <w:rPr>
          <w:sz w:val="24"/>
        </w:rPr>
        <w:t>A.</w:t>
      </w:r>
      <w:r>
        <w:rPr>
          <w:sz w:val="24"/>
        </w:rPr>
        <w:t xml:space="preserve"> Total assets are unaffected.</w:t>
      </w:r>
    </w:p>
    <w:p w:rsidR="0093687B" w:rsidRDefault="0093687B" w:rsidP="009435C0">
      <w:pPr>
        <w:spacing w:after="0"/>
        <w:rPr>
          <w:sz w:val="24"/>
        </w:rPr>
      </w:pPr>
      <w:r>
        <w:rPr>
          <w:sz w:val="24"/>
        </w:rPr>
        <w:t>B. Total equity increases.</w:t>
      </w:r>
    </w:p>
    <w:p w:rsidR="0093687B" w:rsidRDefault="0093687B" w:rsidP="009435C0">
      <w:pPr>
        <w:spacing w:after="0"/>
        <w:rPr>
          <w:sz w:val="24"/>
        </w:rPr>
      </w:pPr>
      <w:r>
        <w:rPr>
          <w:sz w:val="24"/>
        </w:rPr>
        <w:t>C. A gain on the purchase would be recorded.</w:t>
      </w:r>
    </w:p>
    <w:p w:rsidR="0093687B" w:rsidRDefault="0093687B" w:rsidP="0093687B">
      <w:pPr>
        <w:rPr>
          <w:sz w:val="24"/>
        </w:rPr>
      </w:pPr>
      <w:r>
        <w:rPr>
          <w:sz w:val="24"/>
        </w:rPr>
        <w:t>D. Both B and C.</w:t>
      </w:r>
    </w:p>
    <w:p w:rsidR="0093687B" w:rsidRDefault="0093687B" w:rsidP="009435C0">
      <w:pPr>
        <w:spacing w:after="0"/>
        <w:rPr>
          <w:sz w:val="24"/>
        </w:rPr>
      </w:pPr>
      <w:r>
        <w:rPr>
          <w:sz w:val="24"/>
        </w:rPr>
        <w:t>14. Fallon Company sold a building for $200,000 cash.  The building had originally been purchased for $220,000 and had a book value of $160,000.  Which of the following statements is true?</w:t>
      </w:r>
    </w:p>
    <w:p w:rsidR="0093687B" w:rsidRDefault="00DC33C8" w:rsidP="009435C0">
      <w:pPr>
        <w:spacing w:after="0"/>
        <w:rPr>
          <w:sz w:val="24"/>
        </w:rPr>
      </w:pPr>
      <w:r>
        <w:rPr>
          <w:sz w:val="24"/>
        </w:rPr>
        <w:t>A. Fallon</w:t>
      </w:r>
      <w:r w:rsidR="0093687B">
        <w:rPr>
          <w:sz w:val="24"/>
        </w:rPr>
        <w:t xml:space="preserve"> record</w:t>
      </w:r>
      <w:r>
        <w:rPr>
          <w:sz w:val="24"/>
        </w:rPr>
        <w:t>ed</w:t>
      </w:r>
      <w:r w:rsidR="0093687B">
        <w:rPr>
          <w:sz w:val="24"/>
        </w:rPr>
        <w:t xml:space="preserve"> a $20,000 loss on the sale.</w:t>
      </w:r>
    </w:p>
    <w:p w:rsidR="0093687B" w:rsidRDefault="0093687B" w:rsidP="009435C0">
      <w:pPr>
        <w:spacing w:after="0"/>
        <w:rPr>
          <w:sz w:val="24"/>
        </w:rPr>
      </w:pPr>
      <w:r>
        <w:rPr>
          <w:sz w:val="24"/>
        </w:rPr>
        <w:t xml:space="preserve">B. </w:t>
      </w:r>
      <w:r w:rsidR="00DC33C8">
        <w:rPr>
          <w:sz w:val="24"/>
        </w:rPr>
        <w:t xml:space="preserve">Fallon </w:t>
      </w:r>
      <w:r>
        <w:rPr>
          <w:sz w:val="24"/>
        </w:rPr>
        <w:t>credit</w:t>
      </w:r>
      <w:r w:rsidR="00DC33C8">
        <w:rPr>
          <w:sz w:val="24"/>
        </w:rPr>
        <w:t>ed</w:t>
      </w:r>
      <w:r>
        <w:rPr>
          <w:sz w:val="24"/>
        </w:rPr>
        <w:t xml:space="preserve"> the building account for $160,000.</w:t>
      </w:r>
    </w:p>
    <w:p w:rsidR="0093687B" w:rsidRDefault="00DC33C8" w:rsidP="009435C0">
      <w:pPr>
        <w:spacing w:after="0"/>
        <w:rPr>
          <w:sz w:val="24"/>
        </w:rPr>
      </w:pPr>
      <w:r>
        <w:rPr>
          <w:sz w:val="24"/>
        </w:rPr>
        <w:t xml:space="preserve">C. Fallon </w:t>
      </w:r>
      <w:r w:rsidR="0093687B">
        <w:rPr>
          <w:sz w:val="24"/>
        </w:rPr>
        <w:t>record</w:t>
      </w:r>
      <w:r>
        <w:rPr>
          <w:sz w:val="24"/>
        </w:rPr>
        <w:t>ed</w:t>
      </w:r>
      <w:r w:rsidR="0093687B">
        <w:rPr>
          <w:sz w:val="24"/>
        </w:rPr>
        <w:t xml:space="preserve"> $200,000 of revenue.</w:t>
      </w:r>
    </w:p>
    <w:p w:rsidR="0093687B" w:rsidRDefault="0093687B" w:rsidP="0093687B">
      <w:pPr>
        <w:rPr>
          <w:sz w:val="24"/>
        </w:rPr>
      </w:pPr>
      <w:r w:rsidRPr="00B757B1">
        <w:rPr>
          <w:sz w:val="24"/>
        </w:rPr>
        <w:t>D.</w:t>
      </w:r>
      <w:r>
        <w:rPr>
          <w:sz w:val="24"/>
        </w:rPr>
        <w:t xml:space="preserve"> None of the above.</w:t>
      </w:r>
    </w:p>
    <w:p w:rsidR="0093687B" w:rsidRDefault="0093687B" w:rsidP="009435C0">
      <w:pPr>
        <w:spacing w:after="0"/>
        <w:rPr>
          <w:sz w:val="24"/>
        </w:rPr>
      </w:pPr>
      <w:r>
        <w:rPr>
          <w:sz w:val="24"/>
        </w:rPr>
        <w:t xml:space="preserve">15. </w:t>
      </w:r>
      <w:r w:rsidR="008158AE">
        <w:rPr>
          <w:sz w:val="24"/>
        </w:rPr>
        <w:t>Blair Company purchased Frost Company for $300,000.  Frost Company’s balance sheet showed assets of $250,000, liabilities of $50,000, and equity of $200,000.  Frost Company’s assets were appraised for $270,000.  Based on this information,</w:t>
      </w:r>
    </w:p>
    <w:p w:rsidR="008158AE" w:rsidRDefault="00303698" w:rsidP="009435C0">
      <w:pPr>
        <w:spacing w:after="0"/>
        <w:rPr>
          <w:sz w:val="24"/>
        </w:rPr>
      </w:pPr>
      <w:r>
        <w:rPr>
          <w:sz w:val="24"/>
        </w:rPr>
        <w:t>A. Blair</w:t>
      </w:r>
      <w:r w:rsidR="008158AE">
        <w:rPr>
          <w:sz w:val="24"/>
        </w:rPr>
        <w:t xml:space="preserve"> record</w:t>
      </w:r>
      <w:r>
        <w:rPr>
          <w:sz w:val="24"/>
        </w:rPr>
        <w:t>ed</w:t>
      </w:r>
      <w:r w:rsidR="008158AE">
        <w:rPr>
          <w:sz w:val="24"/>
        </w:rPr>
        <w:t xml:space="preserve"> a loss on the purchase of $50,000.</w:t>
      </w:r>
    </w:p>
    <w:p w:rsidR="008158AE" w:rsidRDefault="00303698" w:rsidP="009435C0">
      <w:pPr>
        <w:spacing w:after="0"/>
        <w:rPr>
          <w:sz w:val="24"/>
        </w:rPr>
      </w:pPr>
      <w:r>
        <w:rPr>
          <w:sz w:val="24"/>
        </w:rPr>
        <w:t xml:space="preserve">B. Blair </w:t>
      </w:r>
      <w:r w:rsidR="008158AE">
        <w:rPr>
          <w:sz w:val="24"/>
        </w:rPr>
        <w:t>record</w:t>
      </w:r>
      <w:r>
        <w:rPr>
          <w:sz w:val="24"/>
        </w:rPr>
        <w:t>ed</w:t>
      </w:r>
      <w:r w:rsidR="008158AE">
        <w:rPr>
          <w:sz w:val="24"/>
        </w:rPr>
        <w:t xml:space="preserve"> a loss on the purchase of $30,000.</w:t>
      </w:r>
    </w:p>
    <w:p w:rsidR="008158AE" w:rsidRDefault="008158AE" w:rsidP="009435C0">
      <w:pPr>
        <w:spacing w:after="0"/>
        <w:rPr>
          <w:sz w:val="24"/>
        </w:rPr>
      </w:pPr>
      <w:r>
        <w:rPr>
          <w:sz w:val="24"/>
        </w:rPr>
        <w:t xml:space="preserve">C. </w:t>
      </w:r>
      <w:r w:rsidR="00303698">
        <w:rPr>
          <w:sz w:val="24"/>
        </w:rPr>
        <w:t xml:space="preserve">Blair </w:t>
      </w:r>
      <w:r>
        <w:rPr>
          <w:sz w:val="24"/>
        </w:rPr>
        <w:t>record</w:t>
      </w:r>
      <w:r w:rsidR="00303698">
        <w:rPr>
          <w:sz w:val="24"/>
        </w:rPr>
        <w:t>ed</w:t>
      </w:r>
      <w:r>
        <w:rPr>
          <w:sz w:val="24"/>
        </w:rPr>
        <w:t xml:space="preserve"> Goodwill of $30,000.</w:t>
      </w:r>
    </w:p>
    <w:p w:rsidR="008158AE" w:rsidRDefault="008158AE" w:rsidP="008158AE">
      <w:pPr>
        <w:rPr>
          <w:sz w:val="24"/>
        </w:rPr>
      </w:pPr>
      <w:r w:rsidRPr="00B757B1">
        <w:rPr>
          <w:sz w:val="24"/>
        </w:rPr>
        <w:t>D.</w:t>
      </w:r>
      <w:r>
        <w:rPr>
          <w:sz w:val="24"/>
        </w:rPr>
        <w:t xml:space="preserve"> </w:t>
      </w:r>
      <w:r w:rsidR="00303698">
        <w:rPr>
          <w:sz w:val="24"/>
        </w:rPr>
        <w:t xml:space="preserve">Blair </w:t>
      </w:r>
      <w:r>
        <w:rPr>
          <w:sz w:val="24"/>
        </w:rPr>
        <w:t>record</w:t>
      </w:r>
      <w:r w:rsidR="00303698">
        <w:rPr>
          <w:sz w:val="24"/>
        </w:rPr>
        <w:t>ed</w:t>
      </w:r>
      <w:r>
        <w:rPr>
          <w:sz w:val="24"/>
        </w:rPr>
        <w:t xml:space="preserve"> Goodwill of $80,000.</w:t>
      </w:r>
    </w:p>
    <w:p w:rsidR="008158AE" w:rsidRDefault="008158AE" w:rsidP="008158AE">
      <w:pPr>
        <w:spacing w:after="0"/>
        <w:rPr>
          <w:sz w:val="24"/>
        </w:rPr>
      </w:pPr>
      <w:r>
        <w:rPr>
          <w:sz w:val="24"/>
        </w:rPr>
        <w:t>16. When a company sells an asset for more than its book value,</w:t>
      </w:r>
    </w:p>
    <w:p w:rsidR="008158AE" w:rsidRDefault="008158AE" w:rsidP="008158AE">
      <w:pPr>
        <w:spacing w:after="0"/>
        <w:rPr>
          <w:sz w:val="24"/>
        </w:rPr>
      </w:pPr>
      <w:r w:rsidRPr="00303698">
        <w:rPr>
          <w:sz w:val="24"/>
        </w:rPr>
        <w:t>A.</w:t>
      </w:r>
      <w:r>
        <w:rPr>
          <w:sz w:val="24"/>
        </w:rPr>
        <w:t xml:space="preserve"> Operating income will increase.</w:t>
      </w:r>
    </w:p>
    <w:p w:rsidR="008158AE" w:rsidRDefault="008158AE" w:rsidP="008158AE">
      <w:pPr>
        <w:spacing w:after="0"/>
        <w:rPr>
          <w:sz w:val="24"/>
        </w:rPr>
      </w:pPr>
      <w:r w:rsidRPr="00B757B1">
        <w:rPr>
          <w:sz w:val="24"/>
        </w:rPr>
        <w:t>B.</w:t>
      </w:r>
      <w:r>
        <w:rPr>
          <w:sz w:val="24"/>
        </w:rPr>
        <w:t xml:space="preserve"> Net income will increase.</w:t>
      </w:r>
    </w:p>
    <w:p w:rsidR="008158AE" w:rsidRDefault="008158AE" w:rsidP="008158AE">
      <w:pPr>
        <w:spacing w:after="0"/>
        <w:rPr>
          <w:sz w:val="24"/>
        </w:rPr>
      </w:pPr>
      <w:r>
        <w:rPr>
          <w:sz w:val="24"/>
        </w:rPr>
        <w:t>C. Total assets will be unaffected.</w:t>
      </w:r>
    </w:p>
    <w:p w:rsidR="008158AE" w:rsidRDefault="008158AE" w:rsidP="008158AE">
      <w:pPr>
        <w:rPr>
          <w:sz w:val="24"/>
        </w:rPr>
      </w:pPr>
      <w:r>
        <w:rPr>
          <w:sz w:val="24"/>
        </w:rPr>
        <w:t>D. Both A and B.</w:t>
      </w:r>
    </w:p>
    <w:p w:rsidR="008158AE" w:rsidRDefault="00B20089" w:rsidP="009435C0">
      <w:pPr>
        <w:spacing w:after="0"/>
        <w:rPr>
          <w:sz w:val="24"/>
        </w:rPr>
      </w:pPr>
      <w:r>
        <w:rPr>
          <w:sz w:val="24"/>
        </w:rPr>
        <w:t>17. Which of the following is an intangible asset with an indefinite life?</w:t>
      </w:r>
    </w:p>
    <w:p w:rsidR="00B20089" w:rsidRDefault="00B20089" w:rsidP="009435C0">
      <w:pPr>
        <w:spacing w:after="0"/>
        <w:rPr>
          <w:sz w:val="24"/>
        </w:rPr>
      </w:pPr>
      <w:r>
        <w:rPr>
          <w:sz w:val="24"/>
        </w:rPr>
        <w:t>A. Patent</w:t>
      </w:r>
    </w:p>
    <w:p w:rsidR="00B20089" w:rsidRDefault="00B20089" w:rsidP="009435C0">
      <w:pPr>
        <w:spacing w:after="0"/>
        <w:rPr>
          <w:sz w:val="24"/>
        </w:rPr>
      </w:pPr>
      <w:r w:rsidRPr="00B757B1">
        <w:rPr>
          <w:sz w:val="24"/>
        </w:rPr>
        <w:t>B.</w:t>
      </w:r>
      <w:r>
        <w:rPr>
          <w:sz w:val="24"/>
        </w:rPr>
        <w:t xml:space="preserve"> Trademark</w:t>
      </w:r>
    </w:p>
    <w:p w:rsidR="00B20089" w:rsidRDefault="00B20089" w:rsidP="009435C0">
      <w:pPr>
        <w:spacing w:after="0"/>
        <w:rPr>
          <w:sz w:val="24"/>
        </w:rPr>
      </w:pPr>
      <w:r>
        <w:rPr>
          <w:sz w:val="24"/>
        </w:rPr>
        <w:lastRenderedPageBreak/>
        <w:t>C. Diamond mine</w:t>
      </w:r>
    </w:p>
    <w:p w:rsidR="00B20089" w:rsidRDefault="00B20089" w:rsidP="00B20089">
      <w:pPr>
        <w:rPr>
          <w:sz w:val="24"/>
        </w:rPr>
      </w:pPr>
      <w:r>
        <w:rPr>
          <w:sz w:val="24"/>
        </w:rPr>
        <w:t>D. Copyright</w:t>
      </w:r>
    </w:p>
    <w:p w:rsidR="00B20089" w:rsidRDefault="00B20089" w:rsidP="009435C0">
      <w:pPr>
        <w:spacing w:after="0"/>
        <w:rPr>
          <w:sz w:val="24"/>
        </w:rPr>
      </w:pPr>
      <w:r>
        <w:rPr>
          <w:sz w:val="24"/>
        </w:rPr>
        <w:t>18. Barker Company recorded $50,000 of Goodwill related to its purchase of another company in 2014.  At the end of 2015, Barker determines that the Goodwill is now worth $40,000.  At the end of 2015,</w:t>
      </w:r>
    </w:p>
    <w:p w:rsidR="00B20089" w:rsidRDefault="00B20089" w:rsidP="009435C0">
      <w:pPr>
        <w:spacing w:after="0"/>
        <w:rPr>
          <w:sz w:val="24"/>
        </w:rPr>
      </w:pPr>
      <w:r>
        <w:rPr>
          <w:sz w:val="24"/>
        </w:rPr>
        <w:t>A. Barker will not record anything due to the historic cost concept.</w:t>
      </w:r>
    </w:p>
    <w:p w:rsidR="00B20089" w:rsidRDefault="00B20089" w:rsidP="009435C0">
      <w:pPr>
        <w:spacing w:after="0"/>
        <w:rPr>
          <w:sz w:val="24"/>
        </w:rPr>
      </w:pPr>
      <w:r>
        <w:rPr>
          <w:sz w:val="24"/>
        </w:rPr>
        <w:t>B. Barker will record $10,000 in goodwill expense.</w:t>
      </w:r>
    </w:p>
    <w:p w:rsidR="00B20089" w:rsidRDefault="00B20089" w:rsidP="009435C0">
      <w:pPr>
        <w:spacing w:after="0"/>
        <w:rPr>
          <w:sz w:val="24"/>
        </w:rPr>
      </w:pPr>
      <w:r w:rsidRPr="00B757B1">
        <w:rPr>
          <w:sz w:val="24"/>
        </w:rPr>
        <w:t>C.</w:t>
      </w:r>
      <w:r>
        <w:rPr>
          <w:sz w:val="24"/>
        </w:rPr>
        <w:t xml:space="preserve"> Barker will record a $10,000 impairment loss.</w:t>
      </w:r>
    </w:p>
    <w:p w:rsidR="00B20089" w:rsidRDefault="00B20089" w:rsidP="00686E81">
      <w:pPr>
        <w:rPr>
          <w:sz w:val="24"/>
        </w:rPr>
      </w:pPr>
      <w:r>
        <w:rPr>
          <w:sz w:val="24"/>
        </w:rPr>
        <w:t>D. Barker will record $10,000 in amortization expense.</w:t>
      </w:r>
    </w:p>
    <w:p w:rsidR="00686E81" w:rsidRDefault="00B20089" w:rsidP="00686E81">
      <w:pPr>
        <w:spacing w:after="0"/>
        <w:rPr>
          <w:sz w:val="24"/>
        </w:rPr>
      </w:pPr>
      <w:r>
        <w:rPr>
          <w:sz w:val="24"/>
        </w:rPr>
        <w:t xml:space="preserve">19. </w:t>
      </w:r>
      <w:proofErr w:type="spellStart"/>
      <w:r w:rsidR="00686E81">
        <w:rPr>
          <w:sz w:val="24"/>
        </w:rPr>
        <w:t>Solartec</w:t>
      </w:r>
      <w:proofErr w:type="spellEnd"/>
      <w:r w:rsidR="00686E81">
        <w:rPr>
          <w:sz w:val="24"/>
        </w:rPr>
        <w:t xml:space="preserve"> paid $200,000 to pu</w:t>
      </w:r>
      <w:r w:rsidR="00686E81" w:rsidRPr="00686E81">
        <w:rPr>
          <w:sz w:val="24"/>
        </w:rPr>
        <w:t>rchas</w:t>
      </w:r>
      <w:r w:rsidR="00686E81">
        <w:rPr>
          <w:sz w:val="24"/>
        </w:rPr>
        <w:t xml:space="preserve">e a solar energy system.  The system was </w:t>
      </w:r>
      <w:r w:rsidR="00686E81" w:rsidRPr="00686E81">
        <w:rPr>
          <w:sz w:val="24"/>
        </w:rPr>
        <w:t>expected to have an</w:t>
      </w:r>
      <w:r w:rsidR="00686E81">
        <w:rPr>
          <w:sz w:val="24"/>
        </w:rPr>
        <w:t xml:space="preserve"> 8 year useful life and a $4</w:t>
      </w:r>
      <w:r w:rsidR="00686E81" w:rsidRPr="00686E81">
        <w:rPr>
          <w:sz w:val="24"/>
        </w:rPr>
        <w:t>0,000 salvage value.  At the beginning of the fifth year of operation,</w:t>
      </w:r>
      <w:r w:rsidR="00686E81">
        <w:rPr>
          <w:sz w:val="24"/>
        </w:rPr>
        <w:t xml:space="preserve"> </w:t>
      </w:r>
      <w:proofErr w:type="spellStart"/>
      <w:r w:rsidR="00686E81">
        <w:rPr>
          <w:sz w:val="24"/>
        </w:rPr>
        <w:t>Solartec</w:t>
      </w:r>
      <w:proofErr w:type="spellEnd"/>
      <w:r w:rsidR="00686E81" w:rsidRPr="00686E81">
        <w:rPr>
          <w:sz w:val="24"/>
        </w:rPr>
        <w:t xml:space="preserve"> changed the estimated useful life from 8 years to 14 years. Assuming the Company uses the straight-line method, the amount of depreciation expense on the Year 5 income statement would be</w:t>
      </w:r>
    </w:p>
    <w:p w:rsidR="00686E81" w:rsidRDefault="00686E81" w:rsidP="00686E81">
      <w:pPr>
        <w:spacing w:after="0"/>
        <w:rPr>
          <w:sz w:val="24"/>
        </w:rPr>
      </w:pPr>
      <w:r>
        <w:rPr>
          <w:sz w:val="24"/>
        </w:rPr>
        <w:t>A. $20,000.</w:t>
      </w:r>
    </w:p>
    <w:p w:rsidR="00686E81" w:rsidRDefault="00686E81" w:rsidP="00686E81">
      <w:pPr>
        <w:spacing w:after="0"/>
        <w:rPr>
          <w:sz w:val="24"/>
        </w:rPr>
      </w:pPr>
      <w:r>
        <w:rPr>
          <w:sz w:val="24"/>
        </w:rPr>
        <w:t>B. $16,000.</w:t>
      </w:r>
    </w:p>
    <w:p w:rsidR="00686E81" w:rsidRDefault="00686E81" w:rsidP="00686E81">
      <w:pPr>
        <w:spacing w:after="0"/>
        <w:rPr>
          <w:sz w:val="24"/>
        </w:rPr>
      </w:pPr>
      <w:r>
        <w:rPr>
          <w:sz w:val="24"/>
        </w:rPr>
        <w:t>C. $12,000.</w:t>
      </w:r>
    </w:p>
    <w:p w:rsidR="00686E81" w:rsidRDefault="00686E81" w:rsidP="00686E81">
      <w:pPr>
        <w:rPr>
          <w:sz w:val="24"/>
        </w:rPr>
      </w:pPr>
      <w:r w:rsidRPr="00B757B1">
        <w:rPr>
          <w:sz w:val="24"/>
        </w:rPr>
        <w:t>D.</w:t>
      </w:r>
      <w:r>
        <w:rPr>
          <w:sz w:val="24"/>
        </w:rPr>
        <w:t xml:space="preserve"> $8,000.</w:t>
      </w:r>
    </w:p>
    <w:p w:rsidR="00686E81" w:rsidRDefault="00686E81" w:rsidP="00B3322B">
      <w:pPr>
        <w:spacing w:after="0"/>
        <w:rPr>
          <w:sz w:val="24"/>
        </w:rPr>
      </w:pPr>
      <w:r>
        <w:rPr>
          <w:sz w:val="24"/>
        </w:rPr>
        <w:t xml:space="preserve">20. On January 1, 2015, Apex Corporation paid $20,000 to perform maintenance on a manufacturing machine.   </w:t>
      </w:r>
      <w:r w:rsidR="00B3322B">
        <w:rPr>
          <w:sz w:val="24"/>
        </w:rPr>
        <w:t>This expenditure will</w:t>
      </w:r>
    </w:p>
    <w:p w:rsidR="00B3322B" w:rsidRDefault="00B3322B" w:rsidP="00B3322B">
      <w:pPr>
        <w:spacing w:after="0"/>
        <w:rPr>
          <w:sz w:val="24"/>
        </w:rPr>
      </w:pPr>
      <w:r>
        <w:rPr>
          <w:sz w:val="24"/>
        </w:rPr>
        <w:t>A. Increase the machine’s book value by $20,000.</w:t>
      </w:r>
    </w:p>
    <w:p w:rsidR="00B3322B" w:rsidRDefault="00B3322B" w:rsidP="00B3322B">
      <w:pPr>
        <w:spacing w:after="0"/>
        <w:rPr>
          <w:sz w:val="24"/>
        </w:rPr>
      </w:pPr>
      <w:r>
        <w:rPr>
          <w:sz w:val="24"/>
        </w:rPr>
        <w:t>B. Have no effect on total assets.</w:t>
      </w:r>
    </w:p>
    <w:p w:rsidR="00B3322B" w:rsidRDefault="00B3322B" w:rsidP="00B3322B">
      <w:pPr>
        <w:spacing w:after="0"/>
        <w:rPr>
          <w:sz w:val="24"/>
        </w:rPr>
      </w:pPr>
      <w:r w:rsidRPr="00B757B1">
        <w:rPr>
          <w:sz w:val="24"/>
        </w:rPr>
        <w:t>C.</w:t>
      </w:r>
      <w:r>
        <w:rPr>
          <w:sz w:val="24"/>
        </w:rPr>
        <w:t xml:space="preserve"> Decrease net income by $20,000.</w:t>
      </w:r>
    </w:p>
    <w:p w:rsidR="00B3322B" w:rsidRDefault="00B3322B" w:rsidP="00686E81">
      <w:pPr>
        <w:rPr>
          <w:sz w:val="24"/>
        </w:rPr>
      </w:pPr>
      <w:r>
        <w:rPr>
          <w:sz w:val="24"/>
        </w:rPr>
        <w:t>D. Both A and B.</w:t>
      </w:r>
    </w:p>
    <w:p w:rsidR="00686E81" w:rsidRPr="00686E81" w:rsidRDefault="00686E81" w:rsidP="00686E81">
      <w:pPr>
        <w:rPr>
          <w:sz w:val="24"/>
        </w:rPr>
      </w:pPr>
    </w:p>
    <w:p w:rsidR="00B20089" w:rsidRDefault="00B20089" w:rsidP="009435C0">
      <w:pPr>
        <w:spacing w:after="0"/>
        <w:rPr>
          <w:sz w:val="24"/>
        </w:rPr>
      </w:pPr>
    </w:p>
    <w:p w:rsidR="007945FD" w:rsidRDefault="007945FD" w:rsidP="00057DF5">
      <w:pPr>
        <w:rPr>
          <w:sz w:val="24"/>
        </w:rPr>
      </w:pPr>
    </w:p>
    <w:p w:rsidR="00F61616" w:rsidRDefault="00F61616" w:rsidP="00057DF5">
      <w:pPr>
        <w:rPr>
          <w:sz w:val="24"/>
        </w:rPr>
      </w:pPr>
    </w:p>
    <w:p w:rsidR="00F61616" w:rsidRDefault="00F61616" w:rsidP="00057DF5">
      <w:pPr>
        <w:rPr>
          <w:sz w:val="24"/>
          <w:szCs w:val="24"/>
        </w:rPr>
      </w:pPr>
    </w:p>
    <w:p w:rsidR="00A748C4" w:rsidRDefault="00A748C4"/>
    <w:sectPr w:rsidR="00A74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F5"/>
    <w:rsid w:val="00057DF5"/>
    <w:rsid w:val="000756A2"/>
    <w:rsid w:val="001E71D6"/>
    <w:rsid w:val="002A000C"/>
    <w:rsid w:val="00303506"/>
    <w:rsid w:val="00303698"/>
    <w:rsid w:val="00382549"/>
    <w:rsid w:val="00686E81"/>
    <w:rsid w:val="007945FD"/>
    <w:rsid w:val="008158AE"/>
    <w:rsid w:val="00817295"/>
    <w:rsid w:val="00907BA0"/>
    <w:rsid w:val="0093687B"/>
    <w:rsid w:val="009435C0"/>
    <w:rsid w:val="009872CB"/>
    <w:rsid w:val="009B66D5"/>
    <w:rsid w:val="00A36E8D"/>
    <w:rsid w:val="00A748C4"/>
    <w:rsid w:val="00B20089"/>
    <w:rsid w:val="00B3322B"/>
    <w:rsid w:val="00B71833"/>
    <w:rsid w:val="00B757B1"/>
    <w:rsid w:val="00BA13D2"/>
    <w:rsid w:val="00C07258"/>
    <w:rsid w:val="00C97469"/>
    <w:rsid w:val="00DC33C8"/>
    <w:rsid w:val="00E95329"/>
    <w:rsid w:val="00F6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F88BD-C7FB-47C3-95CB-8D105F96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Molly G - brownmg</dc:creator>
  <cp:keywords/>
  <dc:description/>
  <cp:lastModifiedBy>Eileen Shifflett</cp:lastModifiedBy>
  <cp:revision>2</cp:revision>
  <dcterms:created xsi:type="dcterms:W3CDTF">2014-10-26T15:46:00Z</dcterms:created>
  <dcterms:modified xsi:type="dcterms:W3CDTF">2014-10-26T15:46:00Z</dcterms:modified>
</cp:coreProperties>
</file>